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24" w:rsidRPr="003F47E3" w:rsidRDefault="001B5107" w:rsidP="00263424">
      <w:pP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F47E3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263424" w:rsidRPr="003F47E3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Montážní návod pro dvouplášťové produkty </w:t>
      </w:r>
    </w:p>
    <w:p w:rsidR="00263424" w:rsidRPr="00263424" w:rsidRDefault="00263424" w:rsidP="00263424">
      <w:pPr>
        <w:rPr>
          <w:b/>
          <w:i/>
          <w:sz w:val="32"/>
          <w:szCs w:val="32"/>
        </w:rPr>
      </w:pPr>
      <w:r>
        <w:rPr>
          <w:b/>
          <w:sz w:val="24"/>
          <w:szCs w:val="24"/>
        </w:rPr>
        <w:t xml:space="preserve">                      </w:t>
      </w:r>
      <w:proofErr w:type="gramStart"/>
      <w:r w:rsidRPr="00263424">
        <w:rPr>
          <w:b/>
          <w:i/>
          <w:sz w:val="32"/>
          <w:szCs w:val="32"/>
        </w:rPr>
        <w:t>Jímky</w:t>
      </w:r>
      <w:r>
        <w:rPr>
          <w:b/>
          <w:i/>
          <w:sz w:val="32"/>
          <w:szCs w:val="32"/>
        </w:rPr>
        <w:t xml:space="preserve"> </w:t>
      </w:r>
      <w:r w:rsidRPr="00263424">
        <w:rPr>
          <w:b/>
          <w:i/>
          <w:sz w:val="32"/>
          <w:szCs w:val="32"/>
        </w:rPr>
        <w:t xml:space="preserve"> /</w:t>
      </w:r>
      <w:r>
        <w:rPr>
          <w:b/>
          <w:i/>
          <w:sz w:val="32"/>
          <w:szCs w:val="32"/>
        </w:rPr>
        <w:t xml:space="preserve"> </w:t>
      </w:r>
      <w:r w:rsidRPr="00263424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tříkomorové</w:t>
      </w:r>
      <w:proofErr w:type="gramEnd"/>
      <w:r>
        <w:rPr>
          <w:b/>
          <w:i/>
          <w:sz w:val="32"/>
          <w:szCs w:val="32"/>
        </w:rPr>
        <w:t xml:space="preserve"> </w:t>
      </w:r>
      <w:r w:rsidRPr="00263424">
        <w:rPr>
          <w:b/>
          <w:i/>
          <w:sz w:val="32"/>
          <w:szCs w:val="32"/>
        </w:rPr>
        <w:t xml:space="preserve">septiky </w:t>
      </w:r>
      <w:r>
        <w:rPr>
          <w:b/>
          <w:i/>
          <w:sz w:val="32"/>
          <w:szCs w:val="32"/>
        </w:rPr>
        <w:t xml:space="preserve"> </w:t>
      </w:r>
      <w:r w:rsidRPr="00263424">
        <w:rPr>
          <w:b/>
          <w:i/>
          <w:sz w:val="32"/>
          <w:szCs w:val="32"/>
        </w:rPr>
        <w:t>/</w:t>
      </w:r>
      <w:r>
        <w:rPr>
          <w:b/>
          <w:i/>
          <w:sz w:val="32"/>
          <w:szCs w:val="32"/>
        </w:rPr>
        <w:t xml:space="preserve"> </w:t>
      </w:r>
      <w:r w:rsidRPr="00263424">
        <w:rPr>
          <w:b/>
          <w:i/>
          <w:sz w:val="32"/>
          <w:szCs w:val="32"/>
        </w:rPr>
        <w:t xml:space="preserve"> retenční nádrže </w:t>
      </w:r>
    </w:p>
    <w:p w:rsidR="00263424" w:rsidRPr="003F47E3" w:rsidRDefault="00263424" w:rsidP="00263424">
      <w:pPr>
        <w:rPr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F47E3">
        <w:rPr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Vhodnost použití produktu:</w:t>
      </w:r>
    </w:p>
    <w:p w:rsidR="00263424" w:rsidRPr="003F47E3" w:rsidRDefault="00263424" w:rsidP="00263424">
      <w:pPr>
        <w:pStyle w:val="Odstavecseseznamem"/>
        <w:numPr>
          <w:ilvl w:val="0"/>
          <w:numId w:val="2"/>
        </w:numPr>
        <w:rPr>
          <w:b/>
          <w:i/>
        </w:rPr>
      </w:pPr>
      <w:r w:rsidRPr="003F47E3">
        <w:rPr>
          <w:b/>
          <w:sz w:val="24"/>
          <w:szCs w:val="24"/>
        </w:rPr>
        <w:t xml:space="preserve"> </w:t>
      </w:r>
      <w:r w:rsidRPr="003F47E3">
        <w:rPr>
          <w:b/>
          <w:i/>
        </w:rPr>
        <w:t>dvouplášťové produkty jsou určeny k instalaci v místech výskytu spodní vody</w:t>
      </w:r>
      <w:r w:rsidR="003F47E3" w:rsidRPr="003F47E3">
        <w:rPr>
          <w:b/>
          <w:i/>
        </w:rPr>
        <w:t xml:space="preserve"> a  </w:t>
      </w:r>
      <w:proofErr w:type="spellStart"/>
      <w:r w:rsidR="003F47E3" w:rsidRPr="003F47E3">
        <w:rPr>
          <w:b/>
          <w:i/>
        </w:rPr>
        <w:t>jílovito</w:t>
      </w:r>
      <w:proofErr w:type="spellEnd"/>
      <w:r w:rsidR="003F47E3" w:rsidRPr="003F47E3">
        <w:rPr>
          <w:b/>
          <w:i/>
        </w:rPr>
        <w:t xml:space="preserve"> </w:t>
      </w:r>
      <w:r w:rsidRPr="003F47E3">
        <w:rPr>
          <w:b/>
          <w:i/>
        </w:rPr>
        <w:t xml:space="preserve"> písčitým podložím. </w:t>
      </w:r>
    </w:p>
    <w:p w:rsidR="00263424" w:rsidRPr="003F47E3" w:rsidRDefault="00263424" w:rsidP="00263424">
      <w:pPr>
        <w:rPr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F47E3">
        <w:rPr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Statiku produktu:</w:t>
      </w:r>
    </w:p>
    <w:p w:rsidR="00263424" w:rsidRPr="003F47E3" w:rsidRDefault="00263424" w:rsidP="00263424">
      <w:pPr>
        <w:pStyle w:val="Odstavecseseznamem"/>
        <w:numPr>
          <w:ilvl w:val="0"/>
          <w:numId w:val="1"/>
        </w:numPr>
        <w:rPr>
          <w:b/>
          <w:i/>
          <w:color w:val="0070C0"/>
        </w:rPr>
      </w:pPr>
      <w:r w:rsidRPr="003F47E3">
        <w:rPr>
          <w:b/>
          <w:i/>
        </w:rPr>
        <w:t xml:space="preserve">zajišťuje obetonování produktu ze všech stran, nikoliv konstrukce produktu samotná. </w:t>
      </w:r>
    </w:p>
    <w:p w:rsidR="00263424" w:rsidRPr="003F47E3" w:rsidRDefault="00263424" w:rsidP="00263424">
      <w:pPr>
        <w:rPr>
          <w:b/>
          <w:i/>
          <w:color w:val="00206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F47E3">
        <w:rPr>
          <w:b/>
          <w:i/>
          <w:color w:val="00206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Dvouplášťové produkty: </w:t>
      </w:r>
    </w:p>
    <w:p w:rsidR="00263424" w:rsidRPr="003F47E3" w:rsidRDefault="00263424" w:rsidP="00263424">
      <w:pPr>
        <w:pStyle w:val="Odstavecseseznamem"/>
        <w:numPr>
          <w:ilvl w:val="0"/>
          <w:numId w:val="1"/>
        </w:numPr>
        <w:rPr>
          <w:b/>
          <w:i/>
        </w:rPr>
      </w:pPr>
      <w:r w:rsidRPr="003F47E3">
        <w:rPr>
          <w:b/>
          <w:i/>
        </w:rPr>
        <w:t xml:space="preserve">lze instalovat i do míst s vyšším statickým zatížením. Při pojezdu vozidel nad nádrží a v jejich blízkém okolí je však nutné, aby sílu betonu a železobetonové výztuhy navrhl statik s ohledem na plánované zatížení. </w:t>
      </w:r>
    </w:p>
    <w:p w:rsidR="00263424" w:rsidRPr="003F47E3" w:rsidRDefault="00263424" w:rsidP="00263424">
      <w:pPr>
        <w:rPr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F47E3">
        <w:rPr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Usazení produktu: </w:t>
      </w:r>
    </w:p>
    <w:p w:rsidR="00263424" w:rsidRPr="003F47E3" w:rsidRDefault="00263424" w:rsidP="00263424">
      <w:pPr>
        <w:pStyle w:val="Odstavecseseznamem"/>
        <w:numPr>
          <w:ilvl w:val="0"/>
          <w:numId w:val="1"/>
        </w:numPr>
        <w:rPr>
          <w:b/>
          <w:i/>
        </w:rPr>
      </w:pPr>
      <w:r w:rsidRPr="003F47E3">
        <w:rPr>
          <w:b/>
          <w:i/>
        </w:rPr>
        <w:t xml:space="preserve">vyhloubí se stavební otvor o rozměrech instalovaného produktu zvětšený min. o 10-20cm z každé strany pro manipulaci. </w:t>
      </w:r>
    </w:p>
    <w:p w:rsidR="00263424" w:rsidRPr="003F47E3" w:rsidRDefault="00263424" w:rsidP="00263424">
      <w:pPr>
        <w:rPr>
          <w:b/>
          <w:i/>
        </w:rPr>
      </w:pPr>
      <w:r w:rsidRPr="003F47E3">
        <w:rPr>
          <w:b/>
          <w:i/>
        </w:rPr>
        <w:t xml:space="preserve">Na dno nádrže jsou navařena žebra s vyvrtanými otvory na protažení </w:t>
      </w:r>
      <w:proofErr w:type="spellStart"/>
      <w:r w:rsidRPr="003F47E3">
        <w:rPr>
          <w:b/>
          <w:i/>
        </w:rPr>
        <w:t>roxorů</w:t>
      </w:r>
      <w:proofErr w:type="spellEnd"/>
      <w:r w:rsidRPr="003F47E3">
        <w:rPr>
          <w:b/>
          <w:i/>
        </w:rPr>
        <w:t xml:space="preserve"> o síle 10mm ve vzdálenosti 20cm od sebe.</w:t>
      </w:r>
    </w:p>
    <w:p w:rsidR="00263424" w:rsidRPr="003F47E3" w:rsidRDefault="00263424" w:rsidP="00263424">
      <w:pPr>
        <w:rPr>
          <w:b/>
          <w:i/>
        </w:rPr>
      </w:pPr>
      <w:r w:rsidRPr="003F47E3">
        <w:rPr>
          <w:b/>
          <w:i/>
        </w:rPr>
        <w:t xml:space="preserve">Poté se nádrž usadí do vyrovnané jámy zbavené ostrých předmětů a vylité řídkým betonem o výšce 15cm. Minimální kvalita použitého stavebního betonu je třída C 16/20. Připojí se nátok a odtok u septiku, příp. retenční </w:t>
      </w:r>
      <w:proofErr w:type="gramStart"/>
      <w:r w:rsidR="001B5107" w:rsidRPr="003F47E3">
        <w:rPr>
          <w:b/>
          <w:i/>
        </w:rPr>
        <w:t>nádrže .</w:t>
      </w:r>
      <w:proofErr w:type="gramEnd"/>
    </w:p>
    <w:p w:rsidR="00263424" w:rsidRPr="003F47E3" w:rsidRDefault="00263424" w:rsidP="00263424">
      <w:pPr>
        <w:rPr>
          <w:b/>
          <w:i/>
        </w:rPr>
      </w:pPr>
      <w:r w:rsidRPr="003F47E3">
        <w:rPr>
          <w:b/>
          <w:i/>
        </w:rPr>
        <w:t>Poté se nádrž nechá v betonu zatuhnout cca. 1 den. Pokud má nádrž vnitřní vzpěry s otvory na horní straně, je nutné do vzpěr vložit armatury o min. průměru 8mm a vysypat sypkým, polo suchým betonem tak, aby beton vyplnil celou trubku.</w:t>
      </w:r>
    </w:p>
    <w:p w:rsidR="00263424" w:rsidRPr="003F47E3" w:rsidRDefault="00263424" w:rsidP="00263424">
      <w:pPr>
        <w:rPr>
          <w:b/>
          <w:i/>
        </w:rPr>
      </w:pPr>
      <w:r w:rsidRPr="003F47E3">
        <w:rPr>
          <w:b/>
          <w:i/>
        </w:rPr>
        <w:t xml:space="preserve">Po zatvrdnutí nádrže v betonu se může začít s plněním </w:t>
      </w:r>
      <w:proofErr w:type="spellStart"/>
      <w:r w:rsidRPr="003F47E3">
        <w:rPr>
          <w:b/>
          <w:i/>
        </w:rPr>
        <w:t>mezipláští</w:t>
      </w:r>
      <w:proofErr w:type="spellEnd"/>
      <w:r w:rsidRPr="003F47E3">
        <w:rPr>
          <w:b/>
          <w:i/>
        </w:rPr>
        <w:t xml:space="preserve"> nádrže středně suchým betonem. Beton nesmí</w:t>
      </w:r>
      <w:r w:rsidR="003F47E3" w:rsidRPr="003F47E3">
        <w:rPr>
          <w:b/>
          <w:i/>
        </w:rPr>
        <w:t xml:space="preserve"> být suchý</w:t>
      </w:r>
      <w:r w:rsidRPr="003F47E3">
        <w:rPr>
          <w:b/>
          <w:i/>
        </w:rPr>
        <w:t xml:space="preserve">, aby se mohl dostat mezi žebra </w:t>
      </w:r>
      <w:proofErr w:type="spellStart"/>
      <w:r w:rsidRPr="003F47E3">
        <w:rPr>
          <w:b/>
          <w:i/>
        </w:rPr>
        <w:t>mezipláští</w:t>
      </w:r>
      <w:proofErr w:type="spellEnd"/>
      <w:r w:rsidRPr="003F47E3">
        <w:rPr>
          <w:b/>
          <w:i/>
        </w:rPr>
        <w:t xml:space="preserve">.  </w:t>
      </w:r>
    </w:p>
    <w:p w:rsidR="00263424" w:rsidRPr="003F47E3" w:rsidRDefault="00263424" w:rsidP="00263424">
      <w:pPr>
        <w:rPr>
          <w:b/>
          <w:i/>
        </w:rPr>
      </w:pPr>
      <w:r w:rsidRPr="003F47E3">
        <w:rPr>
          <w:b/>
          <w:i/>
        </w:rPr>
        <w:t xml:space="preserve">Zároveň se nádrž napouští vodou a z vnější strany obsype přesátou zeminou. Hladina vody v nádrži musí být vždy min. 20- 30cm nad úrovní zásypu a obetonování. </w:t>
      </w:r>
    </w:p>
    <w:p w:rsidR="00263424" w:rsidRPr="003F47E3" w:rsidRDefault="00263424" w:rsidP="00263424">
      <w:pPr>
        <w:rPr>
          <w:b/>
          <w:i/>
        </w:rPr>
      </w:pPr>
      <w:r w:rsidRPr="003F47E3">
        <w:rPr>
          <w:b/>
          <w:i/>
        </w:rPr>
        <w:t>V případě instalace septiku je nutné, aby hladina napouštěné vody byla ve všech třech komorách ve stejné výši, tzn. napouštění všech komor současně anebo střídavě. Důvodem</w:t>
      </w:r>
      <w:r w:rsidR="003F47E3" w:rsidRPr="003F47E3">
        <w:rPr>
          <w:b/>
          <w:i/>
        </w:rPr>
        <w:t xml:space="preserve"> </w:t>
      </w:r>
      <w:r w:rsidRPr="003F47E3">
        <w:rPr>
          <w:b/>
          <w:i/>
        </w:rPr>
        <w:t xml:space="preserve">je vyrovnání tlaků vně a zvenku nádrže a zamezení tzv. vyplavání nádrže. </w:t>
      </w:r>
      <w:proofErr w:type="gramStart"/>
      <w:r w:rsidRPr="003F47E3">
        <w:rPr>
          <w:b/>
          <w:i/>
        </w:rPr>
        <w:t>Maximální  výška</w:t>
      </w:r>
      <w:proofErr w:type="gramEnd"/>
      <w:r w:rsidRPr="003F47E3">
        <w:rPr>
          <w:b/>
          <w:i/>
        </w:rPr>
        <w:t xml:space="preserve"> obsypu a plnění </w:t>
      </w:r>
      <w:proofErr w:type="spellStart"/>
      <w:r w:rsidRPr="003F47E3">
        <w:rPr>
          <w:b/>
          <w:i/>
        </w:rPr>
        <w:t>mezipláští</w:t>
      </w:r>
      <w:proofErr w:type="spellEnd"/>
      <w:r w:rsidRPr="003F47E3">
        <w:rPr>
          <w:b/>
          <w:i/>
        </w:rPr>
        <w:t xml:space="preserve"> betonem je 30-40cm za den. </w:t>
      </w:r>
      <w:bookmarkStart w:id="0" w:name="_GoBack"/>
      <w:bookmarkEnd w:id="0"/>
    </w:p>
    <w:sectPr w:rsidR="00263424" w:rsidRPr="003F47E3" w:rsidSect="003F47E3">
      <w:headerReference w:type="default" r:id="rId9"/>
      <w:footerReference w:type="default" r:id="rId10"/>
      <w:pgSz w:w="11906" w:h="16838"/>
      <w:pgMar w:top="1417" w:right="1417" w:bottom="1417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47" w:rsidRDefault="00BB6A47" w:rsidP="00263424">
      <w:pPr>
        <w:spacing w:after="0" w:line="240" w:lineRule="auto"/>
      </w:pPr>
      <w:r>
        <w:separator/>
      </w:r>
    </w:p>
  </w:endnote>
  <w:endnote w:type="continuationSeparator" w:id="0">
    <w:p w:rsidR="00BB6A47" w:rsidRDefault="00BB6A47" w:rsidP="002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24" w:rsidRPr="00263424" w:rsidRDefault="00BB6A47">
    <w:pPr>
      <w:pStyle w:val="Zpat"/>
      <w:rPr>
        <w:b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hyperlink r:id="rId1" w:history="1">
      <w:r w:rsidR="00263424" w:rsidRPr="00ED4390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www.ApoPlast.cz</w:t>
      </w:r>
    </w:hyperlink>
    <w:r w:rsidR="00263424" w:rsidRPr="00ED4390">
      <w:rPr>
        <w:b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                                    </w:t>
    </w:r>
    <w:hyperlink r:id="rId2" w:history="1">
      <w:r w:rsidR="00263424" w:rsidRPr="00ED4390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info@apoplast.cz</w:t>
      </w:r>
    </w:hyperlink>
    <w:r w:rsidR="00263424" w:rsidRPr="00ED4390">
      <w:rPr>
        <w:b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                                      tel.:+420 774 258 390</w:t>
    </w:r>
    <w:r w:rsidR="00263424">
      <w:ptab w:relativeTo="margin" w:alignment="center" w:leader="none"/>
    </w:r>
    <w:r w:rsidR="00263424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47" w:rsidRDefault="00BB6A47" w:rsidP="00263424">
      <w:pPr>
        <w:spacing w:after="0" w:line="240" w:lineRule="auto"/>
      </w:pPr>
      <w:r>
        <w:separator/>
      </w:r>
    </w:p>
  </w:footnote>
  <w:footnote w:type="continuationSeparator" w:id="0">
    <w:p w:rsidR="00BB6A47" w:rsidRDefault="00BB6A47" w:rsidP="002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7" w:rsidRDefault="003F47E3">
    <w:pPr>
      <w:pStyle w:val="Zhlav"/>
    </w:pPr>
    <w:r>
      <w:t xml:space="preserve">                                 </w:t>
    </w:r>
    <w:r>
      <w:rPr>
        <w:b/>
        <w:noProof/>
        <w:color w:val="365F91" w:themeColor="accent1" w:themeShade="BF"/>
        <w:sz w:val="72"/>
        <w:szCs w:val="72"/>
        <w:lang w:eastAsia="cs-CZ"/>
      </w:rPr>
      <w:drawing>
        <wp:inline distT="0" distB="0" distL="0" distR="0" wp14:anchorId="7F140258" wp14:editId="3DAAE6F3">
          <wp:extent cx="3256915" cy="857250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691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eastAsia="cs-CZ"/>
      </w:rPr>
      <w:drawing>
        <wp:inline distT="0" distB="0" distL="0" distR="0">
          <wp:extent cx="731520" cy="716280"/>
          <wp:effectExtent l="0" t="0" r="0" b="7620"/>
          <wp:docPr id="2" name="Obrázek 2" descr="D:\Uzivatelska_slozka_NESMAZAT!!!\Desktop\ApoPlast Tisk\3189g5-1AhL._SX355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zivatelska_slozka_NESMAZAT!!!\Desktop\ApoPlast Tisk\3189g5-1AhL._SX355_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3424" w:rsidRDefault="0026342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007"/>
    <w:multiLevelType w:val="hybridMultilevel"/>
    <w:tmpl w:val="AF804C84"/>
    <w:lvl w:ilvl="0" w:tplc="CB3E82CE">
      <w:numFmt w:val="bullet"/>
      <w:lvlText w:val="-"/>
      <w:lvlJc w:val="left"/>
      <w:pPr>
        <w:ind w:left="1392" w:hanging="360"/>
      </w:pPr>
      <w:rPr>
        <w:rFonts w:ascii="Calibri" w:eastAsiaTheme="minorHAnsi" w:hAnsi="Calibri" w:cs="Calibr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">
    <w:nsid w:val="0F097BA8"/>
    <w:multiLevelType w:val="hybridMultilevel"/>
    <w:tmpl w:val="EC260D64"/>
    <w:lvl w:ilvl="0" w:tplc="0AF4AE7A">
      <w:numFmt w:val="bullet"/>
      <w:lvlText w:val="-"/>
      <w:lvlJc w:val="left"/>
      <w:pPr>
        <w:ind w:left="1356" w:hanging="360"/>
      </w:pPr>
      <w:rPr>
        <w:rFonts w:ascii="Calibri" w:eastAsiaTheme="minorHAnsi" w:hAnsi="Calibri" w:cs="Calibri" w:hint="default"/>
        <w:b w:val="0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28"/>
    <w:rsid w:val="00135D60"/>
    <w:rsid w:val="001B5107"/>
    <w:rsid w:val="00263424"/>
    <w:rsid w:val="003C6F80"/>
    <w:rsid w:val="003F47E3"/>
    <w:rsid w:val="00436991"/>
    <w:rsid w:val="007577DA"/>
    <w:rsid w:val="008E0D28"/>
    <w:rsid w:val="00BB6A47"/>
    <w:rsid w:val="00FA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4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34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6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3424"/>
  </w:style>
  <w:style w:type="paragraph" w:styleId="Zpat">
    <w:name w:val="footer"/>
    <w:basedOn w:val="Normln"/>
    <w:link w:val="ZpatChar"/>
    <w:uiPriority w:val="99"/>
    <w:unhideWhenUsed/>
    <w:rsid w:val="0026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3424"/>
  </w:style>
  <w:style w:type="paragraph" w:styleId="Textbubliny">
    <w:name w:val="Balloon Text"/>
    <w:basedOn w:val="Normln"/>
    <w:link w:val="TextbublinyChar"/>
    <w:uiPriority w:val="99"/>
    <w:semiHidden/>
    <w:unhideWhenUsed/>
    <w:rsid w:val="0026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4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34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6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3424"/>
  </w:style>
  <w:style w:type="paragraph" w:styleId="Zpat">
    <w:name w:val="footer"/>
    <w:basedOn w:val="Normln"/>
    <w:link w:val="ZpatChar"/>
    <w:uiPriority w:val="99"/>
    <w:unhideWhenUsed/>
    <w:rsid w:val="0026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3424"/>
  </w:style>
  <w:style w:type="paragraph" w:styleId="Textbubliny">
    <w:name w:val="Balloon Text"/>
    <w:basedOn w:val="Normln"/>
    <w:link w:val="TextbublinyChar"/>
    <w:uiPriority w:val="99"/>
    <w:semiHidden/>
    <w:unhideWhenUsed/>
    <w:rsid w:val="0026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poplast.cz" TargetMode="External"/><Relationship Id="rId1" Type="http://schemas.openxmlformats.org/officeDocument/2006/relationships/hyperlink" Target="http://www.ApoPlast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AA1E6-9879-450E-9752-42214FFD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Lipták</dc:creator>
  <cp:keywords/>
  <dc:description/>
  <cp:lastModifiedBy>Roman Lipták</cp:lastModifiedBy>
  <cp:revision>6</cp:revision>
  <dcterms:created xsi:type="dcterms:W3CDTF">2019-09-11T01:06:00Z</dcterms:created>
  <dcterms:modified xsi:type="dcterms:W3CDTF">2019-09-18T20:25:00Z</dcterms:modified>
</cp:coreProperties>
</file>